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E4" w:rsidRDefault="00C13E9C">
      <w:r>
        <w:rPr>
          <w:rFonts w:hint="eastAsia"/>
        </w:rPr>
        <w:t>（様式５</w:t>
      </w:r>
      <w:r w:rsidR="006E48D5">
        <w:rPr>
          <w:rFonts w:hint="eastAsia"/>
        </w:rPr>
        <w:t>）</w:t>
      </w:r>
    </w:p>
    <w:p w:rsidR="006E48D5" w:rsidRDefault="00D66058" w:rsidP="006E48D5">
      <w:pPr>
        <w:jc w:val="right"/>
      </w:pPr>
      <w:r>
        <w:rPr>
          <w:rFonts w:hint="eastAsia"/>
        </w:rPr>
        <w:t xml:space="preserve">厚生労働省発社援　　第　</w:t>
      </w:r>
      <w:r w:rsidR="006E48D5">
        <w:rPr>
          <w:rFonts w:hint="eastAsia"/>
        </w:rPr>
        <w:t>号</w:t>
      </w:r>
    </w:p>
    <w:p w:rsidR="006E48D5" w:rsidRDefault="006E48D5" w:rsidP="006E48D5">
      <w:pPr>
        <w:jc w:val="right"/>
      </w:pPr>
      <w:r w:rsidRPr="00D66058">
        <w:rPr>
          <w:rFonts w:hint="eastAsia"/>
          <w:spacing w:val="85"/>
          <w:kern w:val="0"/>
          <w:fitText w:val="3120" w:id="381947392"/>
        </w:rPr>
        <w:t>平成</w:t>
      </w:r>
      <w:r w:rsidR="00D66058" w:rsidRPr="00D66058">
        <w:rPr>
          <w:rFonts w:hint="eastAsia"/>
          <w:spacing w:val="85"/>
          <w:kern w:val="0"/>
          <w:fitText w:val="3120" w:id="381947392"/>
        </w:rPr>
        <w:t xml:space="preserve">　年　月　</w:t>
      </w:r>
      <w:r w:rsidRPr="00D66058">
        <w:rPr>
          <w:rFonts w:hint="eastAsia"/>
          <w:spacing w:val="5"/>
          <w:kern w:val="0"/>
          <w:fitText w:val="3120" w:id="381947392"/>
        </w:rPr>
        <w:t>日</w:t>
      </w:r>
    </w:p>
    <w:p w:rsidR="006E48D5" w:rsidRDefault="006E48D5"/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 xml:space="preserve">　殿</w:t>
      </w:r>
    </w:p>
    <w:p w:rsidR="006E48D5" w:rsidRDefault="006E48D5"/>
    <w:p w:rsidR="006E48D5" w:rsidRDefault="006E48D5"/>
    <w:p w:rsidR="006E48D5" w:rsidRDefault="00D66058" w:rsidP="006E48D5">
      <w:pPr>
        <w:ind w:firstLineChars="1800" w:firstLine="4320"/>
      </w:pPr>
      <w:r>
        <w:rPr>
          <w:rFonts w:hint="eastAsia"/>
        </w:rPr>
        <w:t xml:space="preserve">厚生労働大臣　</w:t>
      </w:r>
    </w:p>
    <w:p w:rsidR="006E48D5" w:rsidRDefault="006E48D5"/>
    <w:p w:rsidR="006E48D5" w:rsidRDefault="006E48D5"/>
    <w:p w:rsidR="006E48D5" w:rsidRPr="006E48D5" w:rsidRDefault="006E48D5"/>
    <w:p w:rsidR="006E48D5" w:rsidRDefault="006E48D5" w:rsidP="006E48D5">
      <w:pPr>
        <w:jc w:val="center"/>
      </w:pPr>
      <w:r>
        <w:rPr>
          <w:rFonts w:hint="eastAsia"/>
        </w:rPr>
        <w:t>税額控除に係る証明書</w:t>
      </w:r>
    </w:p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>貴法人が、租税特別措置法施行令第二十六条の二十八の二</w:t>
      </w:r>
      <w:r w:rsidR="00987643">
        <w:rPr>
          <w:rFonts w:hint="eastAsia"/>
        </w:rPr>
        <w:t>第一項</w:t>
      </w:r>
      <w:r>
        <w:rPr>
          <w:rFonts w:hint="eastAsia"/>
        </w:rPr>
        <w:t>第三号に規定する要件を満たしていることを証明します。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>本証明書に係る有効期限は、下記のとおりです。</w:t>
      </w:r>
    </w:p>
    <w:p w:rsidR="006E48D5" w:rsidRDefault="006E48D5"/>
    <w:p w:rsidR="006E48D5" w:rsidRDefault="006E48D5" w:rsidP="006E48D5">
      <w:pPr>
        <w:pStyle w:val="a3"/>
      </w:pPr>
      <w:r>
        <w:rPr>
          <w:rFonts w:hint="eastAsia"/>
        </w:rPr>
        <w:t>記</w:t>
      </w:r>
    </w:p>
    <w:p w:rsidR="006E48D5" w:rsidRDefault="006E48D5" w:rsidP="006E48D5"/>
    <w:p w:rsidR="006E48D5" w:rsidRDefault="006E48D5" w:rsidP="007C5978">
      <w:pPr>
        <w:ind w:firstLineChars="100" w:firstLine="240"/>
      </w:pPr>
      <w:r>
        <w:rPr>
          <w:rFonts w:hint="eastAsia"/>
        </w:rPr>
        <w:t>（有効期限）</w:t>
      </w:r>
    </w:p>
    <w:p w:rsidR="006E48D5" w:rsidRDefault="006E48D5" w:rsidP="007C5978">
      <w:pPr>
        <w:ind w:firstLineChars="100" w:firstLine="240"/>
      </w:pPr>
      <w:r>
        <w:rPr>
          <w:rFonts w:hint="eastAsia"/>
        </w:rPr>
        <w:t>平成</w:t>
      </w:r>
      <w:r w:rsidR="00D66058">
        <w:rPr>
          <w:rFonts w:hint="eastAsia"/>
        </w:rPr>
        <w:t xml:space="preserve">　年　月　</w:t>
      </w:r>
      <w:r>
        <w:rPr>
          <w:rFonts w:hint="eastAsia"/>
        </w:rPr>
        <w:t>日から平成</w:t>
      </w:r>
      <w:r w:rsidR="00D66058">
        <w:rPr>
          <w:rFonts w:hint="eastAsia"/>
        </w:rPr>
        <w:t xml:space="preserve">　年　</w:t>
      </w:r>
      <w:r w:rsidR="007C5978">
        <w:rPr>
          <w:rFonts w:hint="eastAsia"/>
        </w:rPr>
        <w:t>月</w:t>
      </w:r>
      <w:r w:rsidR="00D66058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:rsidR="006E48D5" w:rsidRDefault="006E48D5" w:rsidP="006E48D5">
      <w:pPr>
        <w:rPr>
          <w:rFonts w:hint="eastAsia"/>
        </w:rPr>
      </w:pPr>
    </w:p>
    <w:p w:rsidR="00C83B56" w:rsidRDefault="00C83B56" w:rsidP="00C83B5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388B" wp14:editId="7F17EA29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1495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75pt;width:418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ThwIAAGAFAAAOAAAAZHJzL2Uyb0RvYy54bWysVM1uEzEQviPxDpbvdJOQUh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" strokecolor="black [3213]"/>
            </w:pict>
          </mc:Fallback>
        </mc:AlternateContent>
      </w:r>
    </w:p>
    <w:p w:rsidR="00C83B56" w:rsidRPr="00D566B4" w:rsidRDefault="00C83B56" w:rsidP="00C83B56">
      <w:pPr>
        <w:ind w:leftChars="67" w:left="161" w:rightChars="134" w:right="322" w:firstLineChars="118" w:firstLine="2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なお、</w:t>
      </w:r>
      <w:r w:rsidRPr="00725D58">
        <w:rPr>
          <w:rFonts w:ascii="ＭＳ 明朝" w:hAnsi="ＭＳ 明朝" w:hint="eastAsia"/>
          <w:szCs w:val="24"/>
        </w:rPr>
        <w:t>租税特別措置法施行規則等の一部を改正する省令</w:t>
      </w:r>
      <w:r w:rsidRPr="00DB3916">
        <w:rPr>
          <w:rFonts w:ascii="ＭＳ 明朝" w:hAnsi="ＭＳ 明朝"/>
          <w:szCs w:val="24"/>
        </w:rPr>
        <w:t>(平成2</w:t>
      </w:r>
      <w:r w:rsidRPr="00C032FE">
        <w:rPr>
          <w:rFonts w:ascii="ＭＳ 明朝" w:hAnsi="ＭＳ 明朝" w:hint="eastAsia"/>
          <w:szCs w:val="24"/>
        </w:rPr>
        <w:t>8</w:t>
      </w:r>
      <w:r w:rsidRPr="00DB3916">
        <w:rPr>
          <w:rFonts w:ascii="ＭＳ 明朝" w:hAnsi="ＭＳ 明朝" w:hint="eastAsia"/>
          <w:szCs w:val="24"/>
        </w:rPr>
        <w:t>年財務省令第</w:t>
      </w:r>
      <w:r>
        <w:rPr>
          <w:rFonts w:ascii="ＭＳ 明朝" w:hAnsi="ＭＳ 明朝" w:hint="eastAsia"/>
          <w:szCs w:val="24"/>
        </w:rPr>
        <w:t>22</w:t>
      </w:r>
      <w:r w:rsidRPr="00DB3916">
        <w:rPr>
          <w:rFonts w:ascii="ＭＳ 明朝" w:hAnsi="ＭＳ 明朝" w:hint="eastAsia"/>
          <w:szCs w:val="24"/>
        </w:rPr>
        <w:t>号</w:t>
      </w:r>
      <w:r w:rsidRPr="00DB3916">
        <w:rPr>
          <w:rFonts w:ascii="ＭＳ 明朝" w:hAnsi="ＭＳ 明朝"/>
          <w:szCs w:val="24"/>
        </w:rPr>
        <w:t>)附則第</w:t>
      </w:r>
      <w:r>
        <w:rPr>
          <w:rFonts w:ascii="ＭＳ 明朝" w:hAnsi="ＭＳ 明朝" w:hint="eastAsia"/>
          <w:szCs w:val="24"/>
        </w:rPr>
        <w:t>19</w:t>
      </w:r>
      <w:r w:rsidRPr="00DB3916">
        <w:rPr>
          <w:rFonts w:ascii="ＭＳ 明朝" w:hAnsi="ＭＳ 明朝" w:hint="eastAsia"/>
          <w:szCs w:val="24"/>
        </w:rPr>
        <w:t>条の規定により、</w:t>
      </w:r>
      <w:r w:rsidRPr="00C032FE">
        <w:rPr>
          <w:rFonts w:ascii="ＭＳ 明朝" w:hAnsi="ＭＳ 明朝" w:hint="eastAsia"/>
          <w:szCs w:val="24"/>
        </w:rPr>
        <w:t>本証明書は</w:t>
      </w:r>
      <w:r>
        <w:rPr>
          <w:rFonts w:ascii="ＭＳ 明朝" w:hAnsi="ＭＳ 明朝" w:hint="eastAsia"/>
          <w:szCs w:val="24"/>
        </w:rPr>
        <w:t>平成28年分の所得税から適用されることとなります。</w:t>
      </w:r>
    </w:p>
    <w:p w:rsidR="00C83B56" w:rsidRPr="00D85EEB" w:rsidRDefault="00C83B56" w:rsidP="00C83B56">
      <w:pPr>
        <w:rPr>
          <w:rFonts w:ascii="ＭＳ 明朝"/>
          <w:szCs w:val="24"/>
        </w:rPr>
      </w:pPr>
    </w:p>
    <w:p w:rsidR="00C83B56" w:rsidRPr="00725D58" w:rsidRDefault="00C83B56" w:rsidP="00C83B56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※括弧内は同令の経過措置の適用を受ける場合にのみ記載。</w:t>
      </w:r>
    </w:p>
    <w:p w:rsidR="00C83B56" w:rsidRPr="00C83B56" w:rsidRDefault="00C83B56" w:rsidP="006E48D5">
      <w:bookmarkStart w:id="0" w:name="_GoBack"/>
      <w:bookmarkEnd w:id="0"/>
    </w:p>
    <w:sectPr w:rsidR="00C83B56" w:rsidRPr="00C83B56" w:rsidSect="006E48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58" w:rsidRDefault="00D66058" w:rsidP="00D66058">
      <w:r>
        <w:separator/>
      </w:r>
    </w:p>
  </w:endnote>
  <w:endnote w:type="continuationSeparator" w:id="0">
    <w:p w:rsidR="00D66058" w:rsidRDefault="00D66058" w:rsidP="00D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58" w:rsidRDefault="00D66058" w:rsidP="00D66058">
      <w:r>
        <w:separator/>
      </w:r>
    </w:p>
  </w:footnote>
  <w:footnote w:type="continuationSeparator" w:id="0">
    <w:p w:rsidR="00D66058" w:rsidRDefault="00D66058" w:rsidP="00D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D5"/>
    <w:rsid w:val="002F775E"/>
    <w:rsid w:val="0057166C"/>
    <w:rsid w:val="006E48D5"/>
    <w:rsid w:val="007C5978"/>
    <w:rsid w:val="00987643"/>
    <w:rsid w:val="00BB2FE4"/>
    <w:rsid w:val="00C13E9C"/>
    <w:rsid w:val="00C83B56"/>
    <w:rsid w:val="00D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大村</cp:lastModifiedBy>
  <cp:revision>2</cp:revision>
  <cp:lastPrinted>2016-05-20T11:34:00Z</cp:lastPrinted>
  <dcterms:created xsi:type="dcterms:W3CDTF">2016-05-20T11:37:00Z</dcterms:created>
  <dcterms:modified xsi:type="dcterms:W3CDTF">2016-05-20T11:37:00Z</dcterms:modified>
</cp:coreProperties>
</file>