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2F" w:rsidRPr="001E6A83" w:rsidRDefault="00C9154B" w:rsidP="00C02FD6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1E6A83"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</w:rPr>
        <w:t>特</w:t>
      </w:r>
      <w:r w:rsidR="00C02FD6" w:rsidRPr="001E6A83"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</w:rPr>
        <w:t xml:space="preserve"> </w:t>
      </w:r>
      <w:r w:rsidRPr="001E6A83"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</w:rPr>
        <w:t>定</w:t>
      </w:r>
      <w:r w:rsidR="00C02FD6" w:rsidRPr="001E6A83"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</w:rPr>
        <w:t xml:space="preserve"> </w:t>
      </w:r>
      <w:r w:rsidRPr="001E6A83"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</w:rPr>
        <w:t>事</w:t>
      </w:r>
      <w:r w:rsidR="00C02FD6" w:rsidRPr="001E6A83"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</w:rPr>
        <w:t xml:space="preserve"> </w:t>
      </w:r>
      <w:r w:rsidRPr="001E6A83"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</w:rPr>
        <w:t>業</w:t>
      </w:r>
      <w:r w:rsidR="00C02FD6" w:rsidRPr="001E6A83"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</w:rPr>
        <w:t xml:space="preserve"> </w:t>
      </w:r>
      <w:r w:rsidRPr="001E6A83"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</w:rPr>
        <w:t>所</w:t>
      </w:r>
      <w:r w:rsidR="00C02FD6" w:rsidRPr="001E6A83"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</w:rPr>
        <w:t xml:space="preserve"> </w:t>
      </w:r>
      <w:r w:rsidRPr="001E6A83"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</w:rPr>
        <w:t>集</w:t>
      </w:r>
      <w:r w:rsidR="00C02FD6" w:rsidRPr="001E6A83"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</w:rPr>
        <w:t xml:space="preserve"> </w:t>
      </w:r>
      <w:r w:rsidRPr="001E6A83"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</w:rPr>
        <w:t>中</w:t>
      </w:r>
      <w:r w:rsidR="00C02FD6" w:rsidRPr="001E6A83"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</w:rPr>
        <w:t xml:space="preserve"> </w:t>
      </w:r>
      <w:r w:rsidRPr="001E6A83"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</w:rPr>
        <w:t>減</w:t>
      </w:r>
      <w:r w:rsidR="00C02FD6" w:rsidRPr="001E6A83"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</w:rPr>
        <w:t xml:space="preserve"> </w:t>
      </w:r>
      <w:r w:rsidRPr="001E6A83"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</w:rPr>
        <w:t>算</w:t>
      </w:r>
      <w:r w:rsidR="00C02FD6" w:rsidRPr="001E6A83"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</w:rPr>
        <w:t xml:space="preserve"> </w:t>
      </w:r>
      <w:r w:rsidRPr="001E6A83"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</w:rPr>
        <w:t>の</w:t>
      </w:r>
      <w:r w:rsidR="00C02FD6" w:rsidRPr="001E6A83"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</w:rPr>
        <w:t xml:space="preserve"> </w:t>
      </w:r>
      <w:r w:rsidRPr="001E6A83"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</w:rPr>
        <w:t>流</w:t>
      </w:r>
      <w:r w:rsidR="00C02FD6" w:rsidRPr="001E6A83"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</w:rPr>
        <w:t xml:space="preserve"> </w:t>
      </w:r>
      <w:proofErr w:type="gramStart"/>
      <w:r w:rsidRPr="001E6A83"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</w:rPr>
        <w:t>れ</w:t>
      </w:r>
      <w:proofErr w:type="gramEnd"/>
    </w:p>
    <w:p w:rsidR="00C9154B" w:rsidRPr="006938B8" w:rsidRDefault="00F94FB6" w:rsidP="00C02FD6">
      <w:pPr>
        <w:jc w:val="right"/>
        <w:rPr>
          <w:sz w:val="24"/>
        </w:rPr>
      </w:pPr>
      <w:r>
        <w:rPr>
          <w:rFonts w:hint="eastAsia"/>
          <w:sz w:val="24"/>
        </w:rPr>
        <w:t>下松市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0"/>
      </w:tblGrid>
      <w:tr w:rsidR="00C9154B" w:rsidTr="008C2FE5">
        <w:trPr>
          <w:trHeight w:val="12342"/>
        </w:trPr>
        <w:tc>
          <w:tcPr>
            <w:tcW w:w="87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C9154B" w:rsidRPr="00C02FD6" w:rsidRDefault="00C9154B" w:rsidP="00EB7C9C">
            <w:pPr>
              <w:spacing w:line="200" w:lineRule="exact"/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471"/>
            </w:tblGrid>
            <w:tr w:rsidR="00C9154B" w:rsidRPr="00C02FD6" w:rsidTr="00EA07BC">
              <w:trPr>
                <w:trHeight w:val="1933"/>
              </w:trPr>
              <w:tc>
                <w:tcPr>
                  <w:tcW w:w="8471" w:type="dxa"/>
                </w:tcPr>
                <w:p w:rsidR="00C9154B" w:rsidRPr="00D007A1" w:rsidRDefault="00C9154B" w:rsidP="005A71B6">
                  <w:pPr>
                    <w:pStyle w:val="a4"/>
                    <w:numPr>
                      <w:ilvl w:val="0"/>
                      <w:numId w:val="1"/>
                    </w:numPr>
                    <w:ind w:leftChars="0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D007A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特定事業所集中減算届出書（様式１、様式２）の作成</w:t>
                  </w:r>
                </w:p>
                <w:p w:rsidR="00C9154B" w:rsidRPr="005A71B6" w:rsidRDefault="00C9154B" w:rsidP="005A71B6">
                  <w:pPr>
                    <w:ind w:leftChars="100" w:left="210"/>
                    <w:rPr>
                      <w:sz w:val="22"/>
                      <w:szCs w:val="24"/>
                    </w:rPr>
                  </w:pPr>
                  <w:r w:rsidRPr="005A71B6">
                    <w:rPr>
                      <w:rFonts w:hint="eastAsia"/>
                      <w:sz w:val="22"/>
                      <w:szCs w:val="24"/>
                    </w:rPr>
                    <w:t>すべての指定居宅介護支援事業所は、毎年度２回（前期・後期）、様式１、様式２に必要事項を記載し、８０％を超えているか否かの確認を行います。</w:t>
                  </w:r>
                </w:p>
                <w:p w:rsidR="00C9154B" w:rsidRPr="00D007A1" w:rsidRDefault="00C9154B" w:rsidP="003D2A32">
                  <w:pPr>
                    <w:ind w:firstLineChars="100" w:firstLine="221"/>
                    <w:jc w:val="center"/>
                    <w:rPr>
                      <w:sz w:val="22"/>
                      <w:szCs w:val="24"/>
                      <w:u w:val="single"/>
                    </w:rPr>
                  </w:pPr>
                  <w:r w:rsidRPr="00D007A1">
                    <w:rPr>
                      <w:rFonts w:hint="eastAsia"/>
                      <w:b/>
                      <w:sz w:val="22"/>
                      <w:szCs w:val="24"/>
                      <w:u w:val="single"/>
                    </w:rPr>
                    <w:t>前期</w:t>
                  </w:r>
                  <w:r w:rsidRPr="00D007A1">
                    <w:rPr>
                      <w:rFonts w:hint="eastAsia"/>
                      <w:sz w:val="22"/>
                      <w:szCs w:val="24"/>
                      <w:u w:val="single"/>
                    </w:rPr>
                    <w:t xml:space="preserve">　判定期間･･･３月１日から８月末日　</w:t>
                  </w:r>
                  <w:r w:rsidRPr="00845973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4"/>
                      <w:u w:val="single"/>
                    </w:rPr>
                    <w:t>報告期限･･･９月１５日</w:t>
                  </w:r>
                </w:p>
                <w:p w:rsidR="00C9154B" w:rsidRPr="00D007A1" w:rsidRDefault="00C9154B" w:rsidP="003D2A32">
                  <w:pPr>
                    <w:ind w:firstLineChars="100" w:firstLine="221"/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D007A1">
                    <w:rPr>
                      <w:rFonts w:hint="eastAsia"/>
                      <w:b/>
                      <w:sz w:val="22"/>
                      <w:szCs w:val="24"/>
                      <w:u w:val="single"/>
                    </w:rPr>
                    <w:t>後期</w:t>
                  </w:r>
                  <w:r w:rsidRPr="00D007A1">
                    <w:rPr>
                      <w:rFonts w:hint="eastAsia"/>
                      <w:sz w:val="22"/>
                      <w:szCs w:val="24"/>
                      <w:u w:val="single"/>
                    </w:rPr>
                    <w:t xml:space="preserve">　判定期間･･･９月１日から２月末日　</w:t>
                  </w:r>
                  <w:r w:rsidRPr="00845973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4"/>
                      <w:u w:val="single"/>
                    </w:rPr>
                    <w:t>報告期限･･･３月１５日</w:t>
                  </w:r>
                </w:p>
              </w:tc>
            </w:tr>
          </w:tbl>
          <w:p w:rsidR="00ED38A5" w:rsidRDefault="003D2A32" w:rsidP="00ED38A5">
            <w:pP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7BCDAC" wp14:editId="288DF5CF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47625</wp:posOffset>
                      </wp:positionV>
                      <wp:extent cx="484505" cy="228600"/>
                      <wp:effectExtent l="38100" t="0" r="0" b="38100"/>
                      <wp:wrapNone/>
                      <wp:docPr id="5" name="下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2286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5" o:spid="_x0000_s1026" type="#_x0000_t67" style="position:absolute;left:0;text-align:left;margin-left:75.45pt;margin-top:3.75pt;width:38.15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" adj="10800" fillcolor="#a5a5a5 [2092]" strokecolor="black [3213]" strokeweight="1pt"/>
                  </w:pict>
                </mc:Fallback>
              </mc:AlternateContent>
            </w:r>
            <w:r w:rsidR="00EB7C9C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1BD420" wp14:editId="6BA5B15E">
                      <wp:simplePos x="0" y="0"/>
                      <wp:positionH relativeFrom="column">
                        <wp:posOffset>3806190</wp:posOffset>
                      </wp:positionH>
                      <wp:positionV relativeFrom="paragraph">
                        <wp:posOffset>47625</wp:posOffset>
                      </wp:positionV>
                      <wp:extent cx="484505" cy="228600"/>
                      <wp:effectExtent l="38100" t="0" r="0" b="38100"/>
                      <wp:wrapNone/>
                      <wp:docPr id="6" name="下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2286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矢印 6" o:spid="_x0000_s1026" type="#_x0000_t67" style="position:absolute;left:0;text-align:left;margin-left:299.7pt;margin-top:3.75pt;width:38.15pt;height:1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" adj="10800" fillcolor="#a5a5a5 [2092]" strokecolor="black [3213]" strokeweight="1pt"/>
                  </w:pict>
                </mc:Fallback>
              </mc:AlternateContent>
            </w:r>
          </w:p>
          <w:p w:rsidR="005A71B6" w:rsidRPr="00C02FD6" w:rsidRDefault="005A71B6" w:rsidP="00EB7C9C">
            <w:pPr>
              <w:spacing w:line="200" w:lineRule="exac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8500" w:type="dxa"/>
              <w:tblLook w:val="04A0" w:firstRow="1" w:lastRow="0" w:firstColumn="1" w:lastColumn="0" w:noHBand="0" w:noVBand="1"/>
            </w:tblPr>
            <w:tblGrid>
              <w:gridCol w:w="3823"/>
              <w:gridCol w:w="567"/>
              <w:gridCol w:w="4110"/>
            </w:tblGrid>
            <w:tr w:rsidR="00ED38A5" w:rsidRPr="00C02FD6" w:rsidTr="005A71B6">
              <w:trPr>
                <w:trHeight w:val="387"/>
              </w:trPr>
              <w:tc>
                <w:tcPr>
                  <w:tcW w:w="3823" w:type="dxa"/>
                </w:tcPr>
                <w:p w:rsidR="00ED38A5" w:rsidRPr="00D007A1" w:rsidRDefault="00ED38A5" w:rsidP="00EB7C9C">
                  <w:pPr>
                    <w:pStyle w:val="a4"/>
                    <w:numPr>
                      <w:ilvl w:val="0"/>
                      <w:numId w:val="1"/>
                    </w:numPr>
                    <w:ind w:leftChars="0"/>
                    <w:jc w:val="center"/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sz w:val="24"/>
                      <w:szCs w:val="24"/>
                    </w:rPr>
                  </w:pPr>
                  <w:r w:rsidRPr="00D007A1">
                    <w:rPr>
                      <w:rFonts w:ascii="HG丸ｺﾞｼｯｸM-PRO" w:eastAsia="HG丸ｺﾞｼｯｸM-PRO" w:hAnsi="HG丸ｺﾞｼｯｸM-PRO" w:hint="eastAsia"/>
                      <w:b/>
                      <w:color w:val="000000"/>
                      <w:sz w:val="24"/>
                      <w:szCs w:val="24"/>
                    </w:rPr>
                    <w:t>８０％を超えている場合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ED38A5" w:rsidRPr="00C02FD6" w:rsidRDefault="00ED38A5" w:rsidP="00ED38A5">
                  <w:pPr>
                    <w:rPr>
                      <w:rFonts w:asciiTheme="minorEastAsia" w:hAnsiTheme="minorEastAsia" w:cs="ＭＳ Ｐゴシック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10" w:type="dxa"/>
                </w:tcPr>
                <w:p w:rsidR="00ED38A5" w:rsidRPr="00D007A1" w:rsidRDefault="00ED38A5" w:rsidP="00EB7C9C">
                  <w:pPr>
                    <w:pStyle w:val="a4"/>
                    <w:numPr>
                      <w:ilvl w:val="0"/>
                      <w:numId w:val="2"/>
                    </w:numPr>
                    <w:ind w:leftChars="0"/>
                    <w:jc w:val="center"/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sz w:val="24"/>
                      <w:szCs w:val="24"/>
                    </w:rPr>
                  </w:pPr>
                  <w:r w:rsidRPr="00D007A1">
                    <w:rPr>
                      <w:rFonts w:ascii="HG丸ｺﾞｼｯｸM-PRO" w:eastAsia="HG丸ｺﾞｼｯｸM-PRO" w:hAnsi="HG丸ｺﾞｼｯｸM-PRO" w:cs="ＭＳ Ｐゴシック" w:hint="eastAsia"/>
                      <w:b/>
                      <w:color w:val="000000"/>
                      <w:sz w:val="24"/>
                      <w:szCs w:val="24"/>
                    </w:rPr>
                    <w:t>８０％を超えていない場合</w:t>
                  </w:r>
                </w:p>
              </w:tc>
            </w:tr>
          </w:tbl>
          <w:p w:rsidR="00ED38A5" w:rsidRDefault="003D2A32" w:rsidP="00ED38A5">
            <w:pP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924E4C" wp14:editId="5DD289B5">
                      <wp:simplePos x="0" y="0"/>
                      <wp:positionH relativeFrom="column">
                        <wp:posOffset>3806190</wp:posOffset>
                      </wp:positionH>
                      <wp:positionV relativeFrom="paragraph">
                        <wp:posOffset>52705</wp:posOffset>
                      </wp:positionV>
                      <wp:extent cx="484505" cy="238125"/>
                      <wp:effectExtent l="38100" t="0" r="0" b="47625"/>
                      <wp:wrapNone/>
                      <wp:docPr id="4" name="下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2381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矢印 4" o:spid="_x0000_s1026" type="#_x0000_t67" style="position:absolute;left:0;text-align:left;margin-left:299.7pt;margin-top:4.15pt;width:38.15pt;height:1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" adj="10800" fillcolor="#a5a5a5 [2092]" strokecolor="black [3213]" strokeweight="1pt"/>
                  </w:pict>
                </mc:Fallback>
              </mc:AlternateContent>
            </w:r>
            <w:r w:rsidR="00EB7C9C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F9C542" wp14:editId="39117362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52705</wp:posOffset>
                      </wp:positionV>
                      <wp:extent cx="484505" cy="1876425"/>
                      <wp:effectExtent l="19050" t="0" r="10795" b="47625"/>
                      <wp:wrapNone/>
                      <wp:docPr id="1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18764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矢印 1" o:spid="_x0000_s1026" type="#_x0000_t67" style="position:absolute;left:0;text-align:left;margin-left:75.45pt;margin-top:4.15pt;width:38.15pt;height:14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" adj="18811" fillcolor="#a5a5a5 [2092]" strokecolor="black [3213]" strokeweight="1pt"/>
                  </w:pict>
                </mc:Fallback>
              </mc:AlternateContent>
            </w:r>
          </w:p>
          <w:p w:rsidR="005A71B6" w:rsidRPr="00C02FD6" w:rsidRDefault="005A71B6" w:rsidP="00EB7C9C">
            <w:pPr>
              <w:spacing w:line="200" w:lineRule="exac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4111" w:type="dxa"/>
              <w:tblInd w:w="4380" w:type="dxa"/>
              <w:tblLook w:val="04A0" w:firstRow="1" w:lastRow="0" w:firstColumn="1" w:lastColumn="0" w:noHBand="0" w:noVBand="1"/>
            </w:tblPr>
            <w:tblGrid>
              <w:gridCol w:w="4111"/>
            </w:tblGrid>
            <w:tr w:rsidR="00ED38A5" w:rsidRPr="00C02FD6" w:rsidTr="00AD700A">
              <w:trPr>
                <w:trHeight w:val="1815"/>
              </w:trPr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D38A5" w:rsidRPr="00D007A1" w:rsidRDefault="00ED38A5" w:rsidP="005A71B6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D007A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減算の対象外</w:t>
                  </w:r>
                </w:p>
                <w:p w:rsidR="00ED38A5" w:rsidRPr="00C02FD6" w:rsidRDefault="00F94FB6" w:rsidP="005A71B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下松市</w:t>
                  </w:r>
                  <w:r w:rsidR="00ED38A5" w:rsidRPr="00C02FD6">
                    <w:rPr>
                      <w:rFonts w:hint="eastAsia"/>
                      <w:sz w:val="24"/>
                      <w:szCs w:val="24"/>
                    </w:rPr>
                    <w:t>への報告は不要</w:t>
                  </w:r>
                </w:p>
                <w:p w:rsidR="00ED38A5" w:rsidRDefault="00ED38A5" w:rsidP="005A71B6">
                  <w:pPr>
                    <w:jc w:val="center"/>
                    <w:rPr>
                      <w:sz w:val="24"/>
                      <w:szCs w:val="24"/>
                    </w:rPr>
                  </w:pPr>
                  <w:r w:rsidRPr="00C02FD6">
                    <w:rPr>
                      <w:rFonts w:hint="eastAsia"/>
                      <w:sz w:val="24"/>
                      <w:szCs w:val="24"/>
                    </w:rPr>
                    <w:t>事業所で書類を保存</w:t>
                  </w:r>
                </w:p>
                <w:p w:rsidR="005A71B6" w:rsidRPr="00C02FD6" w:rsidRDefault="005A71B6" w:rsidP="00EB7C9C">
                  <w:pPr>
                    <w:spacing w:line="200" w:lineRule="exact"/>
                    <w:jc w:val="center"/>
                    <w:rPr>
                      <w:sz w:val="24"/>
                      <w:szCs w:val="24"/>
                    </w:rPr>
                  </w:pPr>
                </w:p>
                <w:p w:rsidR="00ED38A5" w:rsidRPr="00D007A1" w:rsidRDefault="00ED38A5" w:rsidP="00AD700A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8C2FE5">
                    <w:rPr>
                      <w:rFonts w:ascii="HG丸ｺﾞｼｯｸM-PRO" w:eastAsia="HG丸ｺﾞｼｯｸM-PRO" w:hAnsi="HG丸ｺﾞｼｯｸM-PRO" w:hint="eastAsia"/>
                      <w:color w:val="C00000"/>
                      <w:sz w:val="24"/>
                      <w:szCs w:val="24"/>
                    </w:rPr>
                    <w:t>注意：判定期間</w:t>
                  </w:r>
                  <w:r w:rsidR="00AD700A" w:rsidRPr="008C2FE5">
                    <w:rPr>
                      <w:rFonts w:ascii="HG丸ｺﾞｼｯｸM-PRO" w:eastAsia="HG丸ｺﾞｼｯｸM-PRO" w:hAnsi="HG丸ｺﾞｼｯｸM-PRO" w:hint="eastAsia"/>
                      <w:color w:val="C00000"/>
                      <w:sz w:val="24"/>
                      <w:szCs w:val="24"/>
                    </w:rPr>
                    <w:t>前６ヶ月の間</w:t>
                  </w:r>
                  <w:r w:rsidRPr="008C2FE5">
                    <w:rPr>
                      <w:rFonts w:ascii="HG丸ｺﾞｼｯｸM-PRO" w:eastAsia="HG丸ｺﾞｼｯｸM-PRO" w:hAnsi="HG丸ｺﾞｼｯｸM-PRO" w:hint="eastAsia"/>
                      <w:color w:val="C00000"/>
                      <w:sz w:val="24"/>
                      <w:szCs w:val="24"/>
                    </w:rPr>
                    <w:t>に新規指定された事業所は提出が必要です</w:t>
                  </w:r>
                </w:p>
              </w:tc>
            </w:tr>
          </w:tbl>
          <w:p w:rsidR="00C9154B" w:rsidRPr="00C02FD6" w:rsidRDefault="00C9154B">
            <w:pPr>
              <w:rPr>
                <w:sz w:val="24"/>
                <w:szCs w:val="24"/>
              </w:rPr>
            </w:pPr>
          </w:p>
          <w:p w:rsidR="00C9154B" w:rsidRPr="00C02FD6" w:rsidRDefault="00C9154B" w:rsidP="00EB7C9C">
            <w:pPr>
              <w:spacing w:line="200" w:lineRule="exact"/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471"/>
            </w:tblGrid>
            <w:tr w:rsidR="00C9154B" w:rsidRPr="00C02FD6" w:rsidTr="00C9154B">
              <w:tc>
                <w:tcPr>
                  <w:tcW w:w="8471" w:type="dxa"/>
                </w:tcPr>
                <w:p w:rsidR="00C9154B" w:rsidRPr="00D007A1" w:rsidRDefault="00C9154B" w:rsidP="005A71B6">
                  <w:pPr>
                    <w:pStyle w:val="a4"/>
                    <w:numPr>
                      <w:ilvl w:val="0"/>
                      <w:numId w:val="2"/>
                    </w:numPr>
                    <w:ind w:leftChars="0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D007A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正当な理由により８０％を超えたのか否かの確認</w:t>
                  </w:r>
                </w:p>
                <w:p w:rsidR="00C9154B" w:rsidRPr="00C02FD6" w:rsidRDefault="00AD700A" w:rsidP="003D2A32">
                  <w:pPr>
                    <w:ind w:firstLineChars="100" w:firstLine="2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2"/>
                      <w:szCs w:val="24"/>
                    </w:rPr>
                    <w:t xml:space="preserve">　</w:t>
                  </w:r>
                  <w:r w:rsidR="00C9154B" w:rsidRPr="005A71B6">
                    <w:rPr>
                      <w:rFonts w:hint="eastAsia"/>
                      <w:sz w:val="22"/>
                      <w:szCs w:val="24"/>
                    </w:rPr>
                    <w:t>様式１により、正当な理由の有無について確認を行います。</w:t>
                  </w:r>
                </w:p>
              </w:tc>
            </w:tr>
          </w:tbl>
          <w:p w:rsidR="00C9154B" w:rsidRDefault="008C2FE5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58244F" wp14:editId="1475AD04">
                      <wp:simplePos x="0" y="0"/>
                      <wp:positionH relativeFrom="column">
                        <wp:posOffset>3806190</wp:posOffset>
                      </wp:positionH>
                      <wp:positionV relativeFrom="paragraph">
                        <wp:posOffset>43815</wp:posOffset>
                      </wp:positionV>
                      <wp:extent cx="484505" cy="361950"/>
                      <wp:effectExtent l="19050" t="0" r="10795" b="38100"/>
                      <wp:wrapNone/>
                      <wp:docPr id="3" name="下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3619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3" o:spid="_x0000_s1026" type="#_x0000_t67" style="position:absolute;left:0;text-align:left;margin-left:299.7pt;margin-top:3.45pt;width:38.15pt;height:2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" adj="10800" fillcolor="#a5a5a5 [2092]" strokecolor="black [3213]" strokeweight="1pt"/>
                  </w:pict>
                </mc:Fallback>
              </mc:AlternateContent>
            </w:r>
            <w:r w:rsidR="003D2A32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3E0B07" wp14:editId="4739ED79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43815</wp:posOffset>
                      </wp:positionV>
                      <wp:extent cx="484505" cy="361950"/>
                      <wp:effectExtent l="19050" t="0" r="10795" b="38100"/>
                      <wp:wrapNone/>
                      <wp:docPr id="2" name="下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3619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矢印 2" o:spid="_x0000_s1026" type="#_x0000_t67" style="position:absolute;left:0;text-align:left;margin-left:75.45pt;margin-top:3.45pt;width:38.15pt;height:2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" adj="10800" fillcolor="#a5a5a5 [2092]" strokecolor="black [3213]" strokeweight="1pt"/>
                  </w:pict>
                </mc:Fallback>
              </mc:AlternateContent>
            </w:r>
          </w:p>
          <w:p w:rsidR="005A71B6" w:rsidRDefault="005A71B6" w:rsidP="00EB7C9C">
            <w:pPr>
              <w:spacing w:line="200" w:lineRule="exact"/>
              <w:rPr>
                <w:sz w:val="24"/>
                <w:szCs w:val="24"/>
              </w:rPr>
            </w:pPr>
          </w:p>
          <w:p w:rsidR="008C2FE5" w:rsidRPr="00C02FD6" w:rsidRDefault="008C2FE5" w:rsidP="00EB7C9C">
            <w:pPr>
              <w:spacing w:line="200" w:lineRule="exact"/>
              <w:rPr>
                <w:sz w:val="24"/>
                <w:szCs w:val="24"/>
              </w:rPr>
            </w:pPr>
          </w:p>
          <w:tbl>
            <w:tblPr>
              <w:tblStyle w:val="a3"/>
              <w:tblW w:w="8471" w:type="dxa"/>
              <w:tblLook w:val="04A0" w:firstRow="1" w:lastRow="0" w:firstColumn="1" w:lastColumn="0" w:noHBand="0" w:noVBand="1"/>
            </w:tblPr>
            <w:tblGrid>
              <w:gridCol w:w="4248"/>
              <w:gridCol w:w="283"/>
              <w:gridCol w:w="3940"/>
            </w:tblGrid>
            <w:tr w:rsidR="00ED38A5" w:rsidRPr="00C02FD6" w:rsidTr="00A57FD5">
              <w:trPr>
                <w:trHeight w:val="440"/>
              </w:trPr>
              <w:tc>
                <w:tcPr>
                  <w:tcW w:w="4248" w:type="dxa"/>
                </w:tcPr>
                <w:p w:rsidR="00ED38A5" w:rsidRPr="00D007A1" w:rsidRDefault="00C02FD6" w:rsidP="00ED38A5">
                  <w:pPr>
                    <w:pStyle w:val="a4"/>
                    <w:numPr>
                      <w:ilvl w:val="0"/>
                      <w:numId w:val="2"/>
                    </w:numPr>
                    <w:ind w:leftChars="0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D007A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正</w:t>
                  </w:r>
                  <w:r w:rsidR="00ED38A5" w:rsidRPr="00D007A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当な理由に</w:t>
                  </w:r>
                  <w:r w:rsidR="00ED38A5" w:rsidRPr="00D007A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  <w:u w:val="wavyHeavy"/>
                    </w:rPr>
                    <w:t>該当する</w:t>
                  </w:r>
                  <w:r w:rsidR="00ED38A5" w:rsidRPr="00D007A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場合</w:t>
                  </w:r>
                </w:p>
                <w:p w:rsidR="00C02FD6" w:rsidRPr="005A71B6" w:rsidRDefault="00D75B11" w:rsidP="006938B8">
                  <w:pPr>
                    <w:ind w:firstLineChars="100" w:firstLine="220"/>
                    <w:rPr>
                      <w:sz w:val="22"/>
                      <w:szCs w:val="24"/>
                    </w:rPr>
                  </w:pPr>
                  <w:r>
                    <w:rPr>
                      <w:rFonts w:hint="eastAsia"/>
                      <w:sz w:val="22"/>
                      <w:szCs w:val="24"/>
                    </w:rPr>
                    <w:t>下松市</w:t>
                  </w:r>
                  <w:r w:rsidR="00C02FD6" w:rsidRPr="005A71B6">
                    <w:rPr>
                      <w:rFonts w:hint="eastAsia"/>
                      <w:sz w:val="22"/>
                      <w:szCs w:val="24"/>
                    </w:rPr>
                    <w:t>に書類を提出</w:t>
                  </w:r>
                </w:p>
                <w:p w:rsidR="00C02FD6" w:rsidRPr="005A71B6" w:rsidRDefault="00C02FD6" w:rsidP="005A71B6">
                  <w:pPr>
                    <w:ind w:firstLineChars="100" w:firstLine="220"/>
                    <w:rPr>
                      <w:sz w:val="22"/>
                      <w:szCs w:val="24"/>
                    </w:rPr>
                  </w:pPr>
                  <w:r w:rsidRPr="005A71B6">
                    <w:rPr>
                      <w:rFonts w:hint="eastAsia"/>
                      <w:sz w:val="22"/>
                      <w:szCs w:val="24"/>
                    </w:rPr>
                    <w:t>○様式１</w:t>
                  </w:r>
                </w:p>
                <w:p w:rsidR="00C02FD6" w:rsidRPr="005A71B6" w:rsidRDefault="00C02FD6" w:rsidP="005A71B6">
                  <w:pPr>
                    <w:ind w:firstLineChars="100" w:firstLine="220"/>
                    <w:rPr>
                      <w:sz w:val="22"/>
                      <w:szCs w:val="24"/>
                    </w:rPr>
                  </w:pPr>
                  <w:r w:rsidRPr="005A71B6">
                    <w:rPr>
                      <w:rFonts w:hint="eastAsia"/>
                      <w:sz w:val="22"/>
                      <w:szCs w:val="24"/>
                    </w:rPr>
                    <w:t>○様式２</w:t>
                  </w:r>
                </w:p>
                <w:p w:rsidR="00C02FD6" w:rsidRPr="005A71B6" w:rsidRDefault="00C02FD6" w:rsidP="005A71B6">
                  <w:pPr>
                    <w:ind w:firstLineChars="100" w:firstLine="220"/>
                    <w:rPr>
                      <w:sz w:val="22"/>
                      <w:szCs w:val="24"/>
                    </w:rPr>
                  </w:pPr>
                  <w:r w:rsidRPr="005A71B6">
                    <w:rPr>
                      <w:rFonts w:hint="eastAsia"/>
                      <w:sz w:val="22"/>
                      <w:szCs w:val="24"/>
                    </w:rPr>
                    <w:t>○様式３（該当事業所のみ）</w:t>
                  </w:r>
                </w:p>
                <w:p w:rsidR="00A57FD5" w:rsidRDefault="00C02FD6" w:rsidP="00A57FD5">
                  <w:pPr>
                    <w:ind w:firstLineChars="100" w:firstLine="220"/>
                    <w:rPr>
                      <w:sz w:val="22"/>
                      <w:szCs w:val="24"/>
                    </w:rPr>
                  </w:pPr>
                  <w:r w:rsidRPr="005A71B6">
                    <w:rPr>
                      <w:rFonts w:hint="eastAsia"/>
                      <w:sz w:val="22"/>
                      <w:szCs w:val="24"/>
                    </w:rPr>
                    <w:t>○正当な理由を証明する補足説明資料</w:t>
                  </w:r>
                </w:p>
                <w:p w:rsidR="00C02FD6" w:rsidRPr="00C02FD6" w:rsidRDefault="00C02FD6" w:rsidP="00A57FD5">
                  <w:pPr>
                    <w:ind w:firstLineChars="200" w:firstLine="440"/>
                    <w:rPr>
                      <w:sz w:val="24"/>
                      <w:szCs w:val="24"/>
                    </w:rPr>
                  </w:pPr>
                  <w:r w:rsidRPr="005A71B6">
                    <w:rPr>
                      <w:rFonts w:hint="eastAsia"/>
                      <w:sz w:val="22"/>
                      <w:szCs w:val="24"/>
                    </w:rPr>
                    <w:t>（該当事業所のみ）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ED38A5" w:rsidRPr="00C02FD6" w:rsidRDefault="00ED38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40" w:type="dxa"/>
                </w:tcPr>
                <w:p w:rsidR="005A71B6" w:rsidRPr="006938B8" w:rsidRDefault="006938B8" w:rsidP="006938B8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④</w:t>
                  </w:r>
                  <w:r w:rsidR="005A71B6" w:rsidRPr="00D007A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正当な理由に</w:t>
                  </w:r>
                  <w:r w:rsidR="005A71B6" w:rsidRPr="00D007A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  <w:u w:val="wavyHeavy"/>
                    </w:rPr>
                    <w:t>該当しない</w:t>
                  </w:r>
                  <w:r w:rsidR="005A71B6" w:rsidRPr="00D007A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場合</w:t>
                  </w:r>
                </w:p>
                <w:p w:rsidR="005A71B6" w:rsidRPr="005A71B6" w:rsidRDefault="00D75B11" w:rsidP="006938B8">
                  <w:pPr>
                    <w:ind w:firstLineChars="100" w:firstLine="220"/>
                    <w:rPr>
                      <w:sz w:val="22"/>
                      <w:szCs w:val="24"/>
                    </w:rPr>
                  </w:pPr>
                  <w:r>
                    <w:rPr>
                      <w:rFonts w:hint="eastAsia"/>
                      <w:sz w:val="22"/>
                      <w:szCs w:val="24"/>
                    </w:rPr>
                    <w:t>下松</w:t>
                  </w:r>
                  <w:bookmarkStart w:id="0" w:name="_GoBack"/>
                  <w:bookmarkEnd w:id="0"/>
                  <w:r>
                    <w:rPr>
                      <w:rFonts w:hint="eastAsia"/>
                      <w:sz w:val="22"/>
                      <w:szCs w:val="24"/>
                    </w:rPr>
                    <w:t>市</w:t>
                  </w:r>
                  <w:r w:rsidR="005A71B6" w:rsidRPr="005A71B6">
                    <w:rPr>
                      <w:rFonts w:hint="eastAsia"/>
                      <w:sz w:val="22"/>
                      <w:szCs w:val="24"/>
                    </w:rPr>
                    <w:t>に書類を提出</w:t>
                  </w:r>
                </w:p>
                <w:p w:rsidR="005A71B6" w:rsidRPr="005A71B6" w:rsidRDefault="005A71B6" w:rsidP="006938B8">
                  <w:pPr>
                    <w:ind w:firstLineChars="100" w:firstLine="220"/>
                    <w:rPr>
                      <w:sz w:val="22"/>
                      <w:szCs w:val="24"/>
                    </w:rPr>
                  </w:pPr>
                  <w:r w:rsidRPr="005A71B6">
                    <w:rPr>
                      <w:rFonts w:hint="eastAsia"/>
                      <w:sz w:val="22"/>
                      <w:szCs w:val="24"/>
                    </w:rPr>
                    <w:t>○様式１</w:t>
                  </w:r>
                </w:p>
                <w:p w:rsidR="005A71B6" w:rsidRPr="005A71B6" w:rsidRDefault="005A71B6" w:rsidP="006938B8">
                  <w:pPr>
                    <w:ind w:firstLineChars="100" w:firstLine="220"/>
                    <w:rPr>
                      <w:sz w:val="24"/>
                      <w:szCs w:val="24"/>
                    </w:rPr>
                  </w:pPr>
                  <w:r w:rsidRPr="005A71B6">
                    <w:rPr>
                      <w:rFonts w:hint="eastAsia"/>
                      <w:sz w:val="22"/>
                      <w:szCs w:val="24"/>
                    </w:rPr>
                    <w:t>○様式２</w:t>
                  </w:r>
                </w:p>
              </w:tc>
            </w:tr>
          </w:tbl>
          <w:p w:rsidR="008C2FE5" w:rsidRDefault="008C2FE5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23B7DE" wp14:editId="6451822F">
                      <wp:simplePos x="0" y="0"/>
                      <wp:positionH relativeFrom="column">
                        <wp:posOffset>3806190</wp:posOffset>
                      </wp:positionH>
                      <wp:positionV relativeFrom="paragraph">
                        <wp:posOffset>138430</wp:posOffset>
                      </wp:positionV>
                      <wp:extent cx="484505" cy="390525"/>
                      <wp:effectExtent l="19050" t="0" r="10795" b="47625"/>
                      <wp:wrapNone/>
                      <wp:docPr id="8" name="下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390525"/>
                              </a:xfrm>
                              <a:prstGeom prst="downArrow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矢印 8" o:spid="_x0000_s1026" type="#_x0000_t67" style="position:absolute;left:0;text-align:left;margin-left:299.7pt;margin-top:10.9pt;width:38.15pt;height:3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" adj="10800" fillcolor="white [3201]" strokecolor="black [3213]" strokeweight="1pt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2F4601" wp14:editId="1D9D6B22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139064</wp:posOffset>
                      </wp:positionV>
                      <wp:extent cx="484505" cy="390525"/>
                      <wp:effectExtent l="19050" t="0" r="10795" b="47625"/>
                      <wp:wrapNone/>
                      <wp:docPr id="7" name="下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390525"/>
                              </a:xfrm>
                              <a:prstGeom prst="downArrow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矢印 7" o:spid="_x0000_s1026" type="#_x0000_t67" style="position:absolute;left:0;text-align:left;margin-left:75.45pt;margin-top:10.95pt;width:38.15pt;height:3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" adj="10800" fillcolor="white [3201]" strokecolor="black [3213]" strokeweight="1pt"/>
                  </w:pict>
                </mc:Fallback>
              </mc:AlternateContent>
            </w:r>
          </w:p>
          <w:p w:rsidR="00C02FD6" w:rsidRDefault="00C02FD6">
            <w:pPr>
              <w:rPr>
                <w:sz w:val="24"/>
                <w:szCs w:val="24"/>
              </w:rPr>
            </w:pPr>
          </w:p>
          <w:p w:rsidR="005A71B6" w:rsidRPr="00C02FD6" w:rsidRDefault="005A71B6" w:rsidP="00EB7C9C">
            <w:pPr>
              <w:spacing w:line="200" w:lineRule="exact"/>
              <w:rPr>
                <w:sz w:val="24"/>
                <w:szCs w:val="24"/>
              </w:rPr>
            </w:pPr>
          </w:p>
          <w:tbl>
            <w:tblPr>
              <w:tblStyle w:val="a3"/>
              <w:tblW w:w="8500" w:type="dxa"/>
              <w:tblLook w:val="04A0" w:firstRow="1" w:lastRow="0" w:firstColumn="1" w:lastColumn="0" w:noHBand="0" w:noVBand="1"/>
            </w:tblPr>
            <w:tblGrid>
              <w:gridCol w:w="4096"/>
              <w:gridCol w:w="425"/>
              <w:gridCol w:w="3979"/>
            </w:tblGrid>
            <w:tr w:rsidR="00C02FD6" w:rsidRPr="00C02FD6" w:rsidTr="00A57FD5">
              <w:trPr>
                <w:trHeight w:val="618"/>
              </w:trPr>
              <w:tc>
                <w:tcPr>
                  <w:tcW w:w="40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75B11" w:rsidRDefault="00D75B11" w:rsidP="00D75B11">
                  <w:pPr>
                    <w:ind w:firstLineChars="50" w:firstLine="120"/>
                    <w:rPr>
                      <w:rFonts w:hint="eastAsia"/>
                      <w:sz w:val="24"/>
                      <w:szCs w:val="24"/>
                    </w:rPr>
                  </w:pPr>
                  <w:r w:rsidRPr="00D75B11">
                    <w:rPr>
                      <w:rFonts w:hint="eastAsia"/>
                      <w:sz w:val="24"/>
                      <w:szCs w:val="24"/>
                    </w:rPr>
                    <w:t>下松市</w:t>
                  </w:r>
                  <w:r w:rsidR="007D452D">
                    <w:rPr>
                      <w:rFonts w:hint="eastAsia"/>
                      <w:sz w:val="24"/>
                      <w:szCs w:val="24"/>
                    </w:rPr>
                    <w:t>で正当な理由について</w:t>
                  </w:r>
                </w:p>
                <w:p w:rsidR="00C02FD6" w:rsidRPr="00C02FD6" w:rsidRDefault="007D452D" w:rsidP="00D75B11">
                  <w:pPr>
                    <w:ind w:firstLineChars="50" w:firstLine="12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審査後</w:t>
                  </w:r>
                  <w:r w:rsidR="00D75B11">
                    <w:rPr>
                      <w:rFonts w:hint="eastAsia"/>
                      <w:sz w:val="24"/>
                      <w:szCs w:val="24"/>
                    </w:rPr>
                    <w:t>、</w:t>
                  </w:r>
                  <w:r w:rsidR="00C02FD6" w:rsidRPr="00C02FD6">
                    <w:rPr>
                      <w:rFonts w:hint="eastAsia"/>
                      <w:sz w:val="24"/>
                      <w:szCs w:val="24"/>
                    </w:rPr>
                    <w:t>判定結果を事業所へ通知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C02FD6" w:rsidRPr="00C02FD6" w:rsidRDefault="00C02F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94FB6" w:rsidRDefault="00F94FB6" w:rsidP="00F94FB6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下松市</w:t>
                  </w:r>
                  <w:r w:rsidR="00C02FD6" w:rsidRPr="00C02FD6">
                    <w:rPr>
                      <w:rFonts w:hint="eastAsia"/>
                      <w:sz w:val="24"/>
                      <w:szCs w:val="24"/>
                    </w:rPr>
                    <w:t>から減算期間を事業所へ</w:t>
                  </w:r>
                </w:p>
                <w:p w:rsidR="00C02FD6" w:rsidRPr="00C02FD6" w:rsidRDefault="00C02FD6" w:rsidP="00F94FB6">
                  <w:pPr>
                    <w:rPr>
                      <w:sz w:val="24"/>
                      <w:szCs w:val="24"/>
                    </w:rPr>
                  </w:pPr>
                  <w:r w:rsidRPr="00C02FD6">
                    <w:rPr>
                      <w:rFonts w:hint="eastAsia"/>
                      <w:sz w:val="24"/>
                      <w:szCs w:val="24"/>
                    </w:rPr>
                    <w:t>通知</w:t>
                  </w:r>
                </w:p>
              </w:tc>
            </w:tr>
          </w:tbl>
          <w:p w:rsidR="00C9154B" w:rsidRPr="00C02FD6" w:rsidRDefault="00C9154B">
            <w:pPr>
              <w:rPr>
                <w:sz w:val="24"/>
                <w:szCs w:val="24"/>
              </w:rPr>
            </w:pPr>
          </w:p>
        </w:tc>
      </w:tr>
    </w:tbl>
    <w:p w:rsidR="00C9154B" w:rsidRPr="00C9154B" w:rsidRDefault="00D007A1" w:rsidP="005A71B6">
      <w:pPr>
        <w:jc w:val="right"/>
      </w:pPr>
      <w:r>
        <w:rPr>
          <w:rFonts w:hint="eastAsia"/>
        </w:rPr>
        <w:t>Ｈ</w:t>
      </w:r>
      <w:r w:rsidR="00F94FB6">
        <w:rPr>
          <w:rFonts w:hint="eastAsia"/>
        </w:rPr>
        <w:t>３０</w:t>
      </w:r>
      <w:r>
        <w:rPr>
          <w:rFonts w:hint="eastAsia"/>
        </w:rPr>
        <w:t>．</w:t>
      </w:r>
      <w:r w:rsidR="00F94FB6">
        <w:rPr>
          <w:rFonts w:hint="eastAsia"/>
        </w:rPr>
        <w:t>８</w:t>
      </w:r>
      <w:r w:rsidR="00C02FD6">
        <w:rPr>
          <w:rFonts w:hint="eastAsia"/>
        </w:rPr>
        <w:t>月最終更新</w:t>
      </w:r>
    </w:p>
    <w:sectPr w:rsidR="00C9154B" w:rsidRPr="00C9154B" w:rsidSect="008C2F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584" w:rsidRDefault="00084584" w:rsidP="00084584">
      <w:r>
        <w:separator/>
      </w:r>
    </w:p>
  </w:endnote>
  <w:endnote w:type="continuationSeparator" w:id="0">
    <w:p w:rsidR="00084584" w:rsidRDefault="00084584" w:rsidP="0008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584" w:rsidRDefault="0008458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584" w:rsidRDefault="0008458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584" w:rsidRDefault="000845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584" w:rsidRDefault="00084584" w:rsidP="00084584">
      <w:r>
        <w:separator/>
      </w:r>
    </w:p>
  </w:footnote>
  <w:footnote w:type="continuationSeparator" w:id="0">
    <w:p w:rsidR="00084584" w:rsidRDefault="00084584" w:rsidP="00084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584" w:rsidRDefault="0008458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584" w:rsidRDefault="0008458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584" w:rsidRDefault="000845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D4918"/>
    <w:multiLevelType w:val="hybridMultilevel"/>
    <w:tmpl w:val="8160BE68"/>
    <w:lvl w:ilvl="0" w:tplc="298EA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A8C7552"/>
    <w:multiLevelType w:val="hybridMultilevel"/>
    <w:tmpl w:val="0240AED8"/>
    <w:lvl w:ilvl="0" w:tplc="F6EAFDE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4B"/>
    <w:rsid w:val="00084584"/>
    <w:rsid w:val="001E6A83"/>
    <w:rsid w:val="003D2A32"/>
    <w:rsid w:val="005A71B6"/>
    <w:rsid w:val="006938B8"/>
    <w:rsid w:val="007D452D"/>
    <w:rsid w:val="00845973"/>
    <w:rsid w:val="00857A09"/>
    <w:rsid w:val="008C2FE5"/>
    <w:rsid w:val="00A57FD5"/>
    <w:rsid w:val="00A77B84"/>
    <w:rsid w:val="00AD700A"/>
    <w:rsid w:val="00B80697"/>
    <w:rsid w:val="00C02FD6"/>
    <w:rsid w:val="00C9154B"/>
    <w:rsid w:val="00D007A1"/>
    <w:rsid w:val="00D65780"/>
    <w:rsid w:val="00D75B11"/>
    <w:rsid w:val="00D7702F"/>
    <w:rsid w:val="00E04631"/>
    <w:rsid w:val="00E86F35"/>
    <w:rsid w:val="00EA07BC"/>
    <w:rsid w:val="00EB7C9C"/>
    <w:rsid w:val="00ED38A5"/>
    <w:rsid w:val="00F9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154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84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4584"/>
  </w:style>
  <w:style w:type="paragraph" w:styleId="a7">
    <w:name w:val="footer"/>
    <w:basedOn w:val="a"/>
    <w:link w:val="a8"/>
    <w:uiPriority w:val="99"/>
    <w:unhideWhenUsed/>
    <w:rsid w:val="000845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4584"/>
  </w:style>
  <w:style w:type="paragraph" w:styleId="a9">
    <w:name w:val="Balloon Text"/>
    <w:basedOn w:val="a"/>
    <w:link w:val="aa"/>
    <w:uiPriority w:val="99"/>
    <w:semiHidden/>
    <w:unhideWhenUsed/>
    <w:rsid w:val="00D75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5B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154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84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4584"/>
  </w:style>
  <w:style w:type="paragraph" w:styleId="a7">
    <w:name w:val="footer"/>
    <w:basedOn w:val="a"/>
    <w:link w:val="a8"/>
    <w:uiPriority w:val="99"/>
    <w:unhideWhenUsed/>
    <w:rsid w:val="000845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4584"/>
  </w:style>
  <w:style w:type="paragraph" w:styleId="a9">
    <w:name w:val="Balloon Text"/>
    <w:basedOn w:val="a"/>
    <w:link w:val="aa"/>
    <w:uiPriority w:val="99"/>
    <w:semiHidden/>
    <w:unhideWhenUsed/>
    <w:rsid w:val="00D75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5B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8439-BC9E-4B57-8E1E-3DCEFAF2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2016-06-20T01:30:00Z</dcterms:created>
  <dcterms:modified xsi:type="dcterms:W3CDTF">2018-08-08T00:20:00Z</dcterms:modified>
</cp:coreProperties>
</file>